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8EB9" w14:textId="2C571CD9" w:rsidR="004D0C98" w:rsidRPr="004D0C98" w:rsidRDefault="004D0C98" w:rsidP="003E77B9">
      <w:pPr>
        <w:spacing w:after="0" w:line="240" w:lineRule="auto"/>
        <w:jc w:val="center"/>
        <w:rPr>
          <w:rFonts w:ascii="Univers" w:hAnsi="Univers" w:cstheme="minorBidi"/>
          <w:b/>
          <w:bCs/>
          <w:sz w:val="24"/>
          <w:szCs w:val="24"/>
        </w:rPr>
      </w:pPr>
      <w:r w:rsidRPr="004D0C98">
        <w:rPr>
          <w:rFonts w:ascii="Univers" w:hAnsi="Univers" w:cstheme="minorBidi"/>
          <w:b/>
          <w:bCs/>
          <w:noProof/>
          <w:sz w:val="24"/>
          <w:szCs w:val="24"/>
        </w:rPr>
        <w:drawing>
          <wp:inline distT="0" distB="0" distL="0" distR="0" wp14:anchorId="0DA237FD" wp14:editId="5FE499E5">
            <wp:extent cx="5616898" cy="4076700"/>
            <wp:effectExtent l="0" t="0" r="3175" b="0"/>
            <wp:docPr id="1837234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97" cy="413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BDFF3" w14:textId="77777777" w:rsidR="00946C3D" w:rsidRDefault="00946C3D" w:rsidP="00661A05">
      <w:pPr>
        <w:spacing w:after="0" w:line="240" w:lineRule="auto"/>
        <w:jc w:val="center"/>
        <w:rPr>
          <w:rFonts w:ascii="Univers" w:hAnsi="Univers" w:cstheme="minorBidi"/>
          <w:b/>
          <w:bCs/>
          <w:sz w:val="24"/>
          <w:szCs w:val="24"/>
        </w:rPr>
      </w:pPr>
    </w:p>
    <w:p w14:paraId="257929B4" w14:textId="77777777" w:rsidR="009C7760" w:rsidRDefault="009C7760" w:rsidP="00661A05">
      <w:pPr>
        <w:spacing w:after="0" w:line="240" w:lineRule="auto"/>
        <w:jc w:val="center"/>
        <w:rPr>
          <w:rFonts w:ascii="Univers" w:hAnsi="Univers" w:cstheme="minorBidi"/>
          <w:b/>
          <w:bCs/>
          <w:sz w:val="24"/>
          <w:szCs w:val="24"/>
        </w:rPr>
      </w:pPr>
    </w:p>
    <w:p w14:paraId="554BC360" w14:textId="77777777" w:rsidR="009C7760" w:rsidRDefault="009C7760" w:rsidP="00661A05">
      <w:pPr>
        <w:spacing w:after="0" w:line="240" w:lineRule="auto"/>
        <w:jc w:val="center"/>
        <w:rPr>
          <w:rFonts w:ascii="Univers" w:hAnsi="Univers" w:cstheme="minorBidi"/>
          <w:b/>
          <w:bCs/>
          <w:sz w:val="24"/>
          <w:szCs w:val="24"/>
        </w:rPr>
      </w:pPr>
    </w:p>
    <w:p w14:paraId="5B818B65" w14:textId="77777777" w:rsidR="009C7760" w:rsidRPr="00CF3381" w:rsidRDefault="009C7760" w:rsidP="009C7760">
      <w:pPr>
        <w:spacing w:after="0" w:line="240" w:lineRule="auto"/>
        <w:jc w:val="center"/>
        <w:rPr>
          <w:rFonts w:ascii="Univers" w:hAnsi="Univers" w:cstheme="minorBidi"/>
          <w:b/>
          <w:bCs/>
          <w:sz w:val="28"/>
          <w:szCs w:val="28"/>
          <w:highlight w:val="yellow"/>
        </w:rPr>
      </w:pPr>
      <w:r w:rsidRPr="00CF3381">
        <w:rPr>
          <w:rFonts w:ascii="Univers" w:hAnsi="Univers" w:cstheme="minorBidi"/>
          <w:b/>
          <w:bCs/>
          <w:sz w:val="28"/>
          <w:szCs w:val="28"/>
          <w:highlight w:val="yellow"/>
        </w:rPr>
        <w:t>Cedar Farm, Cublington Road, Wing -</w:t>
      </w:r>
    </w:p>
    <w:p w14:paraId="13CD89FF" w14:textId="77777777" w:rsidR="009C7760" w:rsidRPr="00CF3381" w:rsidRDefault="009C7760" w:rsidP="009C7760">
      <w:pPr>
        <w:spacing w:after="0" w:line="240" w:lineRule="auto"/>
        <w:jc w:val="center"/>
        <w:rPr>
          <w:rFonts w:ascii="Univers" w:hAnsi="Univers" w:cstheme="minorBidi"/>
          <w:b/>
          <w:bCs/>
          <w:sz w:val="28"/>
          <w:szCs w:val="28"/>
        </w:rPr>
      </w:pPr>
      <w:r w:rsidRPr="00CF3381">
        <w:rPr>
          <w:rFonts w:ascii="Univers" w:hAnsi="Univers" w:cstheme="minorBidi"/>
          <w:b/>
          <w:bCs/>
          <w:sz w:val="28"/>
          <w:szCs w:val="28"/>
          <w:highlight w:val="yellow"/>
        </w:rPr>
        <w:t>HGV Operating Licence Application</w:t>
      </w:r>
    </w:p>
    <w:p w14:paraId="7843CEF3" w14:textId="77777777" w:rsidR="00946C3D" w:rsidRPr="0067172A" w:rsidRDefault="00946C3D" w:rsidP="00661A05">
      <w:pPr>
        <w:spacing w:after="0" w:line="240" w:lineRule="auto"/>
        <w:jc w:val="center"/>
        <w:rPr>
          <w:rFonts w:ascii="Univers" w:hAnsi="Univers" w:cstheme="minorBidi"/>
          <w:b/>
          <w:bCs/>
          <w:sz w:val="24"/>
          <w:szCs w:val="24"/>
        </w:rPr>
      </w:pPr>
    </w:p>
    <w:p w14:paraId="164EE45F" w14:textId="77777777" w:rsidR="008C1FD6" w:rsidRDefault="008C1FD6" w:rsidP="00661A05">
      <w:pPr>
        <w:spacing w:after="0" w:line="240" w:lineRule="auto"/>
        <w:jc w:val="center"/>
        <w:rPr>
          <w:rFonts w:cstheme="minorBidi"/>
        </w:rPr>
      </w:pPr>
    </w:p>
    <w:p w14:paraId="25571569" w14:textId="2A774E70" w:rsidR="00F71173" w:rsidRPr="00F71173" w:rsidRDefault="00F71173" w:rsidP="000958C7">
      <w:pPr>
        <w:spacing w:after="0" w:line="240" w:lineRule="auto"/>
        <w:jc w:val="both"/>
        <w:rPr>
          <w:rFonts w:cstheme="minorBidi"/>
        </w:rPr>
      </w:pPr>
      <w:r w:rsidRPr="00F71173">
        <w:rPr>
          <w:rFonts w:cstheme="minorBidi"/>
        </w:rPr>
        <w:t>We have had our attention drawn to an application for an Operat</w:t>
      </w:r>
      <w:r w:rsidR="00B25274">
        <w:rPr>
          <w:rFonts w:cstheme="minorBidi"/>
        </w:rPr>
        <w:t>ing</w:t>
      </w:r>
      <w:r w:rsidRPr="00F71173">
        <w:rPr>
          <w:rFonts w:cstheme="minorBidi"/>
        </w:rPr>
        <w:t xml:space="preserve"> Licence at Cedar Farm, </w:t>
      </w:r>
      <w:r w:rsidR="0034582D">
        <w:rPr>
          <w:rFonts w:cstheme="minorBidi"/>
        </w:rPr>
        <w:t>Cublington</w:t>
      </w:r>
      <w:r w:rsidRPr="00F71173">
        <w:rPr>
          <w:rFonts w:cstheme="minorBidi"/>
        </w:rPr>
        <w:t xml:space="preserve"> Road</w:t>
      </w:r>
      <w:r w:rsidR="00F40D89">
        <w:rPr>
          <w:rFonts w:cstheme="minorBidi"/>
        </w:rPr>
        <w:t>, Wing</w:t>
      </w:r>
      <w:r w:rsidRPr="00F71173">
        <w:rPr>
          <w:rFonts w:cstheme="minorBidi"/>
        </w:rPr>
        <w:t xml:space="preserve">. The application is for </w:t>
      </w:r>
      <w:r w:rsidR="009A2674">
        <w:rPr>
          <w:rFonts w:cstheme="minorBidi"/>
        </w:rPr>
        <w:t>the op</w:t>
      </w:r>
      <w:r w:rsidR="00725527">
        <w:rPr>
          <w:rFonts w:cstheme="minorBidi"/>
        </w:rPr>
        <w:t xml:space="preserve">eration of </w:t>
      </w:r>
      <w:r w:rsidRPr="00F71173">
        <w:rPr>
          <w:rFonts w:cstheme="minorBidi"/>
        </w:rPr>
        <w:t xml:space="preserve">24 </w:t>
      </w:r>
      <w:r w:rsidR="009A2674">
        <w:rPr>
          <w:rFonts w:cstheme="minorBidi"/>
        </w:rPr>
        <w:t>HGVs and trailers</w:t>
      </w:r>
      <w:r w:rsidRPr="00F71173">
        <w:rPr>
          <w:rFonts w:cstheme="minorBidi"/>
        </w:rPr>
        <w:t>. As a Parish Council we are extremely concerned about this proposal.</w:t>
      </w:r>
    </w:p>
    <w:p w14:paraId="18DD3137" w14:textId="77777777" w:rsidR="00F71173" w:rsidRPr="00F71173" w:rsidRDefault="00F71173" w:rsidP="000958C7">
      <w:pPr>
        <w:spacing w:after="0" w:line="240" w:lineRule="auto"/>
        <w:jc w:val="both"/>
        <w:rPr>
          <w:rFonts w:cstheme="minorBidi"/>
        </w:rPr>
      </w:pPr>
    </w:p>
    <w:p w14:paraId="78B5DD2C" w14:textId="1A43F5F8" w:rsidR="00F71173" w:rsidRPr="00F71173" w:rsidRDefault="00F71173" w:rsidP="000958C7">
      <w:pPr>
        <w:spacing w:after="0" w:line="240" w:lineRule="auto"/>
        <w:jc w:val="both"/>
        <w:rPr>
          <w:rFonts w:cstheme="minorBidi"/>
        </w:rPr>
      </w:pPr>
      <w:r w:rsidRPr="00F71173">
        <w:rPr>
          <w:rFonts w:cstheme="minorBidi"/>
          <w:i/>
          <w:iCs/>
        </w:rPr>
        <w:t xml:space="preserve">Parish Councils are among those groups who </w:t>
      </w:r>
      <w:r w:rsidRPr="00F71173">
        <w:rPr>
          <w:rFonts w:cstheme="minorBidi"/>
          <w:b/>
          <w:bCs/>
          <w:i/>
          <w:iCs/>
        </w:rPr>
        <w:t xml:space="preserve">may not </w:t>
      </w:r>
      <w:r w:rsidRPr="00F71173">
        <w:rPr>
          <w:rFonts w:cstheme="minorBidi"/>
          <w:i/>
          <w:iCs/>
        </w:rPr>
        <w:t>object. Buckinghamshire Council is permitted to object</w:t>
      </w:r>
      <w:r w:rsidR="00FD2B7F">
        <w:rPr>
          <w:rFonts w:cstheme="minorBidi"/>
          <w:i/>
          <w:iCs/>
        </w:rPr>
        <w:t>,</w:t>
      </w:r>
      <w:r w:rsidRPr="00F71173">
        <w:rPr>
          <w:rFonts w:cstheme="minorBidi"/>
          <w:i/>
          <w:iCs/>
        </w:rPr>
        <w:t xml:space="preserve"> and the Parish Council has drawn the attention of our Ward Councillors to the application and shared our concerns with them</w:t>
      </w:r>
      <w:r w:rsidR="00500153">
        <w:rPr>
          <w:rFonts w:cstheme="minorBidi"/>
          <w:i/>
          <w:iCs/>
        </w:rPr>
        <w:t>.</w:t>
      </w:r>
    </w:p>
    <w:p w14:paraId="73F2EB26" w14:textId="77777777" w:rsidR="00F71173" w:rsidRPr="00F71173" w:rsidRDefault="00F71173" w:rsidP="000958C7">
      <w:pPr>
        <w:spacing w:after="0" w:line="240" w:lineRule="auto"/>
        <w:jc w:val="both"/>
        <w:rPr>
          <w:rFonts w:cstheme="minorBidi"/>
        </w:rPr>
      </w:pPr>
    </w:p>
    <w:p w14:paraId="287D2CDA" w14:textId="40A971C6" w:rsidR="004C5D71" w:rsidRDefault="004420B9" w:rsidP="000958C7">
      <w:pPr>
        <w:spacing w:after="0" w:line="240" w:lineRule="auto"/>
        <w:jc w:val="both"/>
        <w:rPr>
          <w:rFonts w:cstheme="minorBidi"/>
        </w:rPr>
      </w:pPr>
      <w:r w:rsidRPr="004420B9">
        <w:rPr>
          <w:rFonts w:cstheme="minorBidi"/>
        </w:rPr>
        <w:t>However</w:t>
      </w:r>
      <w:r w:rsidR="00F71173" w:rsidRPr="004420B9">
        <w:rPr>
          <w:rFonts w:cstheme="minorBidi"/>
        </w:rPr>
        <w:t>, individuals</w:t>
      </w:r>
      <w:r w:rsidR="00F71173" w:rsidRPr="00F71173">
        <w:rPr>
          <w:rFonts w:cstheme="minorBidi"/>
        </w:rPr>
        <w:t xml:space="preserve"> who live in the vicinity of the proposed centre may </w:t>
      </w:r>
      <w:r w:rsidR="00F71173" w:rsidRPr="00083DFF">
        <w:rPr>
          <w:rFonts w:cstheme="minorBidi"/>
        </w:rPr>
        <w:t xml:space="preserve">make </w:t>
      </w:r>
      <w:r w:rsidR="00F71173" w:rsidRPr="00083DFF">
        <w:rPr>
          <w:rFonts w:cstheme="minorBidi"/>
          <w:u w:val="single"/>
        </w:rPr>
        <w:t>representations</w:t>
      </w:r>
      <w:r w:rsidR="00F71173" w:rsidRPr="00F71173">
        <w:rPr>
          <w:rFonts w:cstheme="minorBidi"/>
        </w:rPr>
        <w:t xml:space="preserve"> against the propos</w:t>
      </w:r>
      <w:r w:rsidR="008C1D4D">
        <w:rPr>
          <w:rFonts w:cstheme="minorBidi"/>
        </w:rPr>
        <w:t>ed licence</w:t>
      </w:r>
      <w:r w:rsidR="00F71173" w:rsidRPr="00F71173">
        <w:rPr>
          <w:rFonts w:cstheme="minorBidi"/>
        </w:rPr>
        <w:t xml:space="preserve">. </w:t>
      </w:r>
      <w:r w:rsidR="003A7D01">
        <w:rPr>
          <w:rFonts w:cstheme="minorBidi"/>
        </w:rPr>
        <w:t xml:space="preserve">The </w:t>
      </w:r>
      <w:r w:rsidR="003A7D01" w:rsidRPr="00F41558">
        <w:rPr>
          <w:rFonts w:cstheme="minorBidi"/>
        </w:rPr>
        <w:t>following information</w:t>
      </w:r>
      <w:r w:rsidR="003A7D01">
        <w:rPr>
          <w:rFonts w:cstheme="minorBidi"/>
        </w:rPr>
        <w:t xml:space="preserve"> is taken from</w:t>
      </w:r>
      <w:r w:rsidR="004C5D71">
        <w:rPr>
          <w:rFonts w:cstheme="minorBidi"/>
        </w:rPr>
        <w:t xml:space="preserve"> this site</w:t>
      </w:r>
      <w:r w:rsidR="007D72A5">
        <w:rPr>
          <w:rFonts w:cstheme="minorBidi"/>
        </w:rPr>
        <w:t>:</w:t>
      </w:r>
    </w:p>
    <w:p w14:paraId="63AF31C3" w14:textId="77777777" w:rsidR="00F41558" w:rsidRDefault="00F41558" w:rsidP="00F71173">
      <w:pPr>
        <w:spacing w:after="0" w:line="240" w:lineRule="auto"/>
        <w:rPr>
          <w:rFonts w:cstheme="minorBidi"/>
        </w:rPr>
      </w:pPr>
    </w:p>
    <w:p w14:paraId="1FE9E5C4" w14:textId="77777777" w:rsidR="004420B9" w:rsidRDefault="004420B9" w:rsidP="004420B9">
      <w:hyperlink r:id="rId6" w:anchor="representations" w:history="1">
        <w:r w:rsidRPr="006428FB">
          <w:rPr>
            <w:color w:val="0000FF"/>
            <w:u w:val="single"/>
          </w:rPr>
          <w:t>Office of the Traffic Commissioner - A Guide to making representations, objections and complaints - GOV.UK</w:t>
        </w:r>
      </w:hyperlink>
    </w:p>
    <w:p w14:paraId="200EC501" w14:textId="77777777" w:rsidR="00F71173" w:rsidRPr="00F71173" w:rsidRDefault="00F71173" w:rsidP="00F71173">
      <w:pPr>
        <w:spacing w:after="0" w:line="240" w:lineRule="auto"/>
        <w:rPr>
          <w:rFonts w:cstheme="minorBidi"/>
        </w:rPr>
      </w:pPr>
    </w:p>
    <w:p w14:paraId="71A88104" w14:textId="77777777" w:rsidR="00F71173" w:rsidRDefault="00F71173" w:rsidP="000958C7">
      <w:pPr>
        <w:spacing w:after="0" w:line="240" w:lineRule="auto"/>
        <w:jc w:val="both"/>
        <w:rPr>
          <w:rFonts w:cstheme="minorBidi"/>
        </w:rPr>
      </w:pPr>
      <w:r w:rsidRPr="00F71173">
        <w:rPr>
          <w:rFonts w:cstheme="minorBidi"/>
        </w:rPr>
        <w:t>Unfortunately, we were only alerted to this issue very recently and the closing date for making representations is next Tuesday - 24</w:t>
      </w:r>
      <w:r w:rsidRPr="00F71173">
        <w:rPr>
          <w:rFonts w:cstheme="minorBidi"/>
          <w:vertAlign w:val="superscript"/>
        </w:rPr>
        <w:t>th</w:t>
      </w:r>
      <w:r w:rsidRPr="00F71173">
        <w:rPr>
          <w:rFonts w:cstheme="minorBidi"/>
        </w:rPr>
        <w:t> February.</w:t>
      </w:r>
    </w:p>
    <w:p w14:paraId="78D12787" w14:textId="40DC9404" w:rsidR="00C7267B" w:rsidRDefault="00C7267B" w:rsidP="000958C7">
      <w:pPr>
        <w:spacing w:after="0" w:line="240" w:lineRule="auto"/>
        <w:jc w:val="both"/>
        <w:rPr>
          <w:rFonts w:cstheme="minorBidi"/>
        </w:rPr>
      </w:pPr>
      <w:r>
        <w:rPr>
          <w:rFonts w:cstheme="minorBidi"/>
        </w:rPr>
        <w:br w:type="page"/>
      </w:r>
    </w:p>
    <w:p w14:paraId="7678914D" w14:textId="1EA6BF42" w:rsidR="007D72A5" w:rsidRPr="00C8150D" w:rsidRDefault="007D72A5" w:rsidP="00C8150D">
      <w:pPr>
        <w:spacing w:after="0" w:line="240" w:lineRule="auto"/>
        <w:jc w:val="center"/>
        <w:rPr>
          <w:rFonts w:cstheme="minorBidi"/>
          <w:i/>
          <w:iCs/>
          <w:sz w:val="24"/>
          <w:szCs w:val="24"/>
        </w:rPr>
      </w:pPr>
      <w:r w:rsidRPr="00C8150D">
        <w:rPr>
          <w:rFonts w:cstheme="minorBidi"/>
          <w:i/>
          <w:iCs/>
          <w:sz w:val="24"/>
          <w:szCs w:val="24"/>
          <w:highlight w:val="yellow"/>
        </w:rPr>
        <w:lastRenderedPageBreak/>
        <w:t>Who can make a representation?</w:t>
      </w:r>
    </w:p>
    <w:p w14:paraId="6F946178" w14:textId="77777777" w:rsidR="0067172A" w:rsidRPr="00CF3381" w:rsidRDefault="0067172A" w:rsidP="000958C7">
      <w:pPr>
        <w:spacing w:after="0" w:line="240" w:lineRule="auto"/>
        <w:jc w:val="center"/>
        <w:rPr>
          <w:rFonts w:cstheme="minorBidi"/>
          <w:i/>
          <w:iCs/>
          <w:sz w:val="24"/>
          <w:szCs w:val="24"/>
        </w:rPr>
      </w:pPr>
    </w:p>
    <w:p w14:paraId="7094002E" w14:textId="7FC2360C" w:rsidR="0092527A" w:rsidRPr="00CF3381" w:rsidRDefault="000F1E9B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 w:rsidRPr="00CF3381">
        <w:rPr>
          <w:rFonts w:cstheme="minorBidi"/>
          <w:i/>
          <w:iCs/>
          <w:sz w:val="24"/>
          <w:szCs w:val="24"/>
        </w:rPr>
        <w:t>“</w:t>
      </w:r>
      <w:r w:rsidR="00A57CE1" w:rsidRPr="00CF3381">
        <w:rPr>
          <w:rFonts w:cstheme="minorBidi"/>
          <w:i/>
          <w:iCs/>
          <w:sz w:val="24"/>
          <w:szCs w:val="24"/>
        </w:rPr>
        <w:t>Owners and occupiers of land or buildings within the vicinit</w:t>
      </w:r>
      <w:r w:rsidR="002755E8" w:rsidRPr="00CF3381">
        <w:rPr>
          <w:rFonts w:cstheme="minorBidi"/>
          <w:i/>
          <w:iCs/>
          <w:sz w:val="24"/>
          <w:szCs w:val="24"/>
        </w:rPr>
        <w:t xml:space="preserve">y </w:t>
      </w:r>
      <w:r w:rsidR="00A57CE1" w:rsidRPr="00CF3381">
        <w:rPr>
          <w:rFonts w:cstheme="minorBidi"/>
          <w:i/>
          <w:iCs/>
          <w:sz w:val="24"/>
          <w:szCs w:val="24"/>
        </w:rPr>
        <w:t>of an operating centre who feel that the use or enjoyment of their own land would be affected by the proposed operating centre</w:t>
      </w:r>
      <w:r w:rsidR="002755E8" w:rsidRPr="00CF3381">
        <w:rPr>
          <w:rFonts w:cstheme="minorBidi"/>
          <w:sz w:val="24"/>
          <w:szCs w:val="24"/>
        </w:rPr>
        <w:t>.</w:t>
      </w:r>
      <w:r w:rsidRPr="00CF3381">
        <w:rPr>
          <w:rFonts w:cstheme="minorBidi"/>
          <w:sz w:val="24"/>
          <w:szCs w:val="24"/>
        </w:rPr>
        <w:t>”</w:t>
      </w:r>
    </w:p>
    <w:p w14:paraId="218E1033" w14:textId="77777777" w:rsidR="00F56D52" w:rsidRPr="00CF3381" w:rsidRDefault="00F56D52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</w:p>
    <w:p w14:paraId="549EA9C0" w14:textId="33E89624" w:rsidR="006E232D" w:rsidRPr="00CF3381" w:rsidRDefault="00887139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 w:rsidRPr="00CF3381">
        <w:rPr>
          <w:rFonts w:cstheme="minorBidi"/>
          <w:sz w:val="24"/>
          <w:szCs w:val="24"/>
        </w:rPr>
        <w:t xml:space="preserve">There is no clear definition of </w:t>
      </w:r>
      <w:r w:rsidR="00D5427D" w:rsidRPr="00CF3381">
        <w:rPr>
          <w:rFonts w:cstheme="minorBidi"/>
          <w:sz w:val="24"/>
          <w:szCs w:val="24"/>
        </w:rPr>
        <w:t>“</w:t>
      </w:r>
      <w:r w:rsidRPr="00CF3381">
        <w:rPr>
          <w:rFonts w:cstheme="minorBidi"/>
          <w:sz w:val="24"/>
          <w:szCs w:val="24"/>
        </w:rPr>
        <w:t>within the vicinity</w:t>
      </w:r>
      <w:r w:rsidR="00D5427D" w:rsidRPr="00CF3381">
        <w:rPr>
          <w:rFonts w:cstheme="minorBidi"/>
          <w:sz w:val="24"/>
          <w:szCs w:val="24"/>
        </w:rPr>
        <w:t xml:space="preserve">” </w:t>
      </w:r>
      <w:r w:rsidR="00F512C9" w:rsidRPr="00CF3381">
        <w:rPr>
          <w:rFonts w:cstheme="minorBidi"/>
          <w:sz w:val="24"/>
          <w:szCs w:val="24"/>
        </w:rPr>
        <w:t>–</w:t>
      </w:r>
      <w:r w:rsidR="00D5427D" w:rsidRPr="00CF3381">
        <w:rPr>
          <w:rFonts w:cstheme="minorBidi"/>
          <w:sz w:val="24"/>
          <w:szCs w:val="24"/>
        </w:rPr>
        <w:t xml:space="preserve"> </w:t>
      </w:r>
      <w:r w:rsidR="00F512C9" w:rsidRPr="00CF3381">
        <w:rPr>
          <w:rFonts w:cstheme="minorBidi"/>
          <w:sz w:val="24"/>
          <w:szCs w:val="24"/>
        </w:rPr>
        <w:t>the r</w:t>
      </w:r>
      <w:r w:rsidR="00D5427D" w:rsidRPr="00CF3381">
        <w:rPr>
          <w:rFonts w:cstheme="minorBidi"/>
          <w:sz w:val="24"/>
          <w:szCs w:val="24"/>
        </w:rPr>
        <w:t xml:space="preserve">epresentor must state </w:t>
      </w:r>
      <w:r w:rsidR="0072782A" w:rsidRPr="00CF3381">
        <w:rPr>
          <w:rFonts w:cstheme="minorBidi"/>
          <w:sz w:val="24"/>
          <w:szCs w:val="24"/>
        </w:rPr>
        <w:t xml:space="preserve">how they are affected.  </w:t>
      </w:r>
      <w:r w:rsidR="008F44FF" w:rsidRPr="00CF3381">
        <w:rPr>
          <w:rFonts w:cstheme="minorBidi"/>
          <w:sz w:val="24"/>
          <w:szCs w:val="24"/>
        </w:rPr>
        <w:t xml:space="preserve">Due to the distance from the site, </w:t>
      </w:r>
      <w:r w:rsidR="009F3C12" w:rsidRPr="00CF3381">
        <w:rPr>
          <w:rFonts w:cstheme="minorBidi"/>
          <w:sz w:val="24"/>
          <w:szCs w:val="24"/>
        </w:rPr>
        <w:t xml:space="preserve">some </w:t>
      </w:r>
      <w:r w:rsidR="008F44FF" w:rsidRPr="00CF3381">
        <w:rPr>
          <w:rFonts w:cstheme="minorBidi"/>
          <w:sz w:val="24"/>
          <w:szCs w:val="24"/>
        </w:rPr>
        <w:t>Cublington resi</w:t>
      </w:r>
      <w:r w:rsidR="006E232D" w:rsidRPr="00CF3381">
        <w:rPr>
          <w:rFonts w:cstheme="minorBidi"/>
          <w:sz w:val="24"/>
          <w:szCs w:val="24"/>
        </w:rPr>
        <w:t>dents</w:t>
      </w:r>
      <w:r w:rsidR="009F3C12" w:rsidRPr="00CF3381">
        <w:rPr>
          <w:rFonts w:cstheme="minorBidi"/>
          <w:sz w:val="24"/>
          <w:szCs w:val="24"/>
        </w:rPr>
        <w:t xml:space="preserve"> will fall into the category</w:t>
      </w:r>
      <w:r w:rsidR="003F57C4" w:rsidRPr="00CF3381">
        <w:rPr>
          <w:rFonts w:cstheme="minorBidi"/>
          <w:sz w:val="24"/>
          <w:szCs w:val="24"/>
        </w:rPr>
        <w:t>:</w:t>
      </w:r>
      <w:r w:rsidR="006E232D" w:rsidRPr="00CF3381">
        <w:rPr>
          <w:rFonts w:cstheme="minorBidi"/>
          <w:sz w:val="24"/>
          <w:szCs w:val="24"/>
        </w:rPr>
        <w:t xml:space="preserve"> </w:t>
      </w:r>
    </w:p>
    <w:p w14:paraId="50734F31" w14:textId="77777777" w:rsidR="006E232D" w:rsidRPr="00CF3381" w:rsidRDefault="006E232D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</w:p>
    <w:p w14:paraId="5A14FBAD" w14:textId="65E2FF91" w:rsidR="00D5427D" w:rsidRPr="00CF3381" w:rsidRDefault="0072782A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 w:rsidRPr="00CF3381">
        <w:rPr>
          <w:rFonts w:cstheme="minorBidi"/>
          <w:sz w:val="24"/>
          <w:szCs w:val="24"/>
        </w:rPr>
        <w:t>“</w:t>
      </w:r>
      <w:proofErr w:type="gramStart"/>
      <w:r w:rsidR="006E232D" w:rsidRPr="00CF3381">
        <w:rPr>
          <w:rFonts w:cstheme="minorBidi"/>
          <w:i/>
          <w:iCs/>
          <w:sz w:val="24"/>
          <w:szCs w:val="24"/>
        </w:rPr>
        <w:t>t</w:t>
      </w:r>
      <w:r w:rsidR="00D5427D" w:rsidRPr="00CF3381">
        <w:rPr>
          <w:rFonts w:cstheme="minorBidi"/>
          <w:i/>
          <w:iCs/>
          <w:sz w:val="24"/>
          <w:szCs w:val="24"/>
        </w:rPr>
        <w:t>he</w:t>
      </w:r>
      <w:proofErr w:type="gramEnd"/>
      <w:r w:rsidR="00D5427D" w:rsidRPr="00CF3381">
        <w:rPr>
          <w:rFonts w:cstheme="minorBidi"/>
          <w:i/>
          <w:iCs/>
          <w:sz w:val="24"/>
          <w:szCs w:val="24"/>
        </w:rPr>
        <w:t xml:space="preserve"> use of my land or property will be affected by heavy goods vehicles travelling along a public highway</w:t>
      </w:r>
      <w:r w:rsidRPr="00CF3381">
        <w:rPr>
          <w:rFonts w:cstheme="minorBidi"/>
          <w:sz w:val="24"/>
          <w:szCs w:val="24"/>
        </w:rPr>
        <w:t>”</w:t>
      </w:r>
    </w:p>
    <w:p w14:paraId="45196D43" w14:textId="77777777" w:rsidR="00513B22" w:rsidRPr="00CF3381" w:rsidRDefault="00513B22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</w:p>
    <w:p w14:paraId="32B4937C" w14:textId="77777777" w:rsidR="00513B22" w:rsidRPr="00CF3381" w:rsidRDefault="00513B22" w:rsidP="00AC084A">
      <w:pPr>
        <w:spacing w:after="0" w:line="240" w:lineRule="auto"/>
        <w:rPr>
          <w:rFonts w:cstheme="minorBidi"/>
          <w:sz w:val="24"/>
          <w:szCs w:val="24"/>
        </w:rPr>
      </w:pPr>
    </w:p>
    <w:p w14:paraId="0B2467DF" w14:textId="1AEB86CC" w:rsidR="00543AD2" w:rsidRPr="00CF3381" w:rsidRDefault="00513B22" w:rsidP="008B51A5">
      <w:pPr>
        <w:spacing w:after="0" w:line="240" w:lineRule="auto"/>
        <w:jc w:val="center"/>
        <w:rPr>
          <w:rFonts w:cstheme="minorBidi"/>
          <w:i/>
          <w:iCs/>
          <w:sz w:val="24"/>
          <w:szCs w:val="24"/>
        </w:rPr>
      </w:pPr>
      <w:r w:rsidRPr="00CF3381">
        <w:rPr>
          <w:rFonts w:cstheme="minorBidi"/>
          <w:i/>
          <w:iCs/>
          <w:sz w:val="24"/>
          <w:szCs w:val="24"/>
          <w:highlight w:val="yellow"/>
        </w:rPr>
        <w:t>How do I ma</w:t>
      </w:r>
      <w:r w:rsidR="00543AD2" w:rsidRPr="00CF3381">
        <w:rPr>
          <w:rFonts w:cstheme="minorBidi"/>
          <w:i/>
          <w:iCs/>
          <w:sz w:val="24"/>
          <w:szCs w:val="24"/>
          <w:highlight w:val="yellow"/>
        </w:rPr>
        <w:t>ke a representation?</w:t>
      </w:r>
    </w:p>
    <w:p w14:paraId="682F6DEB" w14:textId="77777777" w:rsidR="00D97922" w:rsidRPr="00CF3381" w:rsidRDefault="00D97922" w:rsidP="00AC084A">
      <w:pPr>
        <w:spacing w:after="0" w:line="240" w:lineRule="auto"/>
        <w:rPr>
          <w:rFonts w:cstheme="minorBidi"/>
          <w:i/>
          <w:iCs/>
          <w:sz w:val="24"/>
          <w:szCs w:val="24"/>
        </w:rPr>
      </w:pPr>
    </w:p>
    <w:p w14:paraId="24906FFF" w14:textId="4B7557DB" w:rsidR="00F010F2" w:rsidRPr="00CF3381" w:rsidRDefault="00472380" w:rsidP="00EB38F0">
      <w:pPr>
        <w:rPr>
          <w:sz w:val="24"/>
          <w:szCs w:val="24"/>
        </w:rPr>
      </w:pPr>
      <w:r w:rsidRPr="00CF3381">
        <w:rPr>
          <w:sz w:val="24"/>
          <w:szCs w:val="24"/>
        </w:rPr>
        <w:t xml:space="preserve">By post or email.  </w:t>
      </w:r>
      <w:r w:rsidR="004C65C9" w:rsidRPr="00CF3381">
        <w:rPr>
          <w:sz w:val="24"/>
          <w:szCs w:val="24"/>
        </w:rPr>
        <w:t xml:space="preserve">This </w:t>
      </w:r>
      <w:r w:rsidR="006864F4" w:rsidRPr="00CF3381">
        <w:rPr>
          <w:sz w:val="24"/>
          <w:szCs w:val="24"/>
        </w:rPr>
        <w:t xml:space="preserve">is a </w:t>
      </w:r>
      <w:r w:rsidR="0062454C" w:rsidRPr="00CF3381">
        <w:rPr>
          <w:sz w:val="24"/>
          <w:szCs w:val="24"/>
        </w:rPr>
        <w:t>link</w:t>
      </w:r>
      <w:r w:rsidR="004C65C9" w:rsidRPr="00CF3381">
        <w:rPr>
          <w:sz w:val="24"/>
          <w:szCs w:val="24"/>
        </w:rPr>
        <w:t xml:space="preserve"> to the form for making a representation</w:t>
      </w:r>
      <w:r w:rsidR="007F1FDB" w:rsidRPr="00CF3381">
        <w:rPr>
          <w:sz w:val="24"/>
          <w:szCs w:val="24"/>
        </w:rPr>
        <w:t>:</w:t>
      </w:r>
      <w:r w:rsidR="004C65C9" w:rsidRPr="00CF3381">
        <w:rPr>
          <w:sz w:val="24"/>
          <w:szCs w:val="24"/>
        </w:rPr>
        <w:t xml:space="preserve"> </w:t>
      </w:r>
      <w:hyperlink r:id="rId7" w:history="1">
        <w:r w:rsidR="004C65C9" w:rsidRPr="00CF3381">
          <w:rPr>
            <w:color w:val="0000FF"/>
            <w:sz w:val="24"/>
            <w:szCs w:val="24"/>
            <w:u w:val="single"/>
          </w:rPr>
          <w:t>111124_Annex_3_Template_for_making_representations.odt</w:t>
        </w:r>
      </w:hyperlink>
    </w:p>
    <w:p w14:paraId="4D6A0145" w14:textId="64C50F93" w:rsidR="00543AD2" w:rsidRDefault="0062454C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 w:rsidRPr="00CF3381">
        <w:rPr>
          <w:rFonts w:cstheme="minorBidi"/>
          <w:sz w:val="24"/>
          <w:szCs w:val="24"/>
        </w:rPr>
        <w:t xml:space="preserve">It is </w:t>
      </w:r>
      <w:r w:rsidRPr="00CF3381">
        <w:rPr>
          <w:rFonts w:cstheme="minorBidi"/>
          <w:b/>
          <w:bCs/>
          <w:sz w:val="24"/>
          <w:szCs w:val="24"/>
        </w:rPr>
        <w:t xml:space="preserve">not </w:t>
      </w:r>
      <w:r w:rsidRPr="00CF3381">
        <w:rPr>
          <w:rFonts w:cstheme="minorBidi"/>
          <w:sz w:val="24"/>
          <w:szCs w:val="24"/>
        </w:rPr>
        <w:t>compulsory to use this form</w:t>
      </w:r>
      <w:r w:rsidR="003E2953" w:rsidRPr="00CF3381">
        <w:rPr>
          <w:rFonts w:cstheme="minorBidi"/>
          <w:sz w:val="24"/>
          <w:szCs w:val="24"/>
        </w:rPr>
        <w:t xml:space="preserve">, but it gives an idea of what </w:t>
      </w:r>
      <w:r w:rsidR="00917C40" w:rsidRPr="00CF3381">
        <w:rPr>
          <w:rFonts w:cstheme="minorBidi"/>
          <w:sz w:val="24"/>
          <w:szCs w:val="24"/>
        </w:rPr>
        <w:t>information</w:t>
      </w:r>
      <w:r w:rsidR="003E2953" w:rsidRPr="00CF3381">
        <w:rPr>
          <w:rFonts w:cstheme="minorBidi"/>
          <w:sz w:val="24"/>
          <w:szCs w:val="24"/>
        </w:rPr>
        <w:t xml:space="preserve"> should be included in</w:t>
      </w:r>
      <w:r w:rsidR="00917C40" w:rsidRPr="00CF3381">
        <w:rPr>
          <w:rFonts w:cstheme="minorBidi"/>
          <w:sz w:val="24"/>
          <w:szCs w:val="24"/>
        </w:rPr>
        <w:t xml:space="preserve"> </w:t>
      </w:r>
      <w:r w:rsidR="003E2953" w:rsidRPr="00CF3381">
        <w:rPr>
          <w:rFonts w:cstheme="minorBidi"/>
          <w:sz w:val="24"/>
          <w:szCs w:val="24"/>
        </w:rPr>
        <w:t xml:space="preserve">a </w:t>
      </w:r>
      <w:r w:rsidR="00917C40" w:rsidRPr="00CF3381">
        <w:rPr>
          <w:rFonts w:cstheme="minorBidi"/>
          <w:sz w:val="24"/>
          <w:szCs w:val="24"/>
        </w:rPr>
        <w:t>letter or email.</w:t>
      </w:r>
    </w:p>
    <w:p w14:paraId="7776C707" w14:textId="77777777" w:rsidR="00D931B8" w:rsidRDefault="00D931B8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</w:p>
    <w:p w14:paraId="7975C082" w14:textId="2A80AB85" w:rsidR="00D931B8" w:rsidRPr="00CF3381" w:rsidRDefault="00D931B8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A</w:t>
      </w:r>
      <w:r w:rsidR="00085B16"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>partially pre-po</w:t>
      </w:r>
      <w:r w:rsidR="00085B16">
        <w:rPr>
          <w:rFonts w:cstheme="minorBidi"/>
          <w:sz w:val="24"/>
          <w:szCs w:val="24"/>
        </w:rPr>
        <w:t>pulated form is also available here.</w:t>
      </w:r>
    </w:p>
    <w:p w14:paraId="01782AC1" w14:textId="77777777" w:rsidR="00C37CA0" w:rsidRPr="00CF3381" w:rsidRDefault="00C37CA0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</w:p>
    <w:p w14:paraId="2DD64D67" w14:textId="77777777" w:rsidR="00543AD2" w:rsidRPr="00CF3381" w:rsidRDefault="00543AD2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</w:p>
    <w:p w14:paraId="4C99C34E" w14:textId="0BF6166E" w:rsidR="00543AD2" w:rsidRPr="00CF3381" w:rsidRDefault="00543AD2" w:rsidP="000958C7">
      <w:pPr>
        <w:spacing w:after="0" w:line="240" w:lineRule="auto"/>
        <w:jc w:val="center"/>
        <w:rPr>
          <w:rFonts w:cstheme="minorBidi"/>
          <w:i/>
          <w:iCs/>
          <w:sz w:val="24"/>
          <w:szCs w:val="24"/>
        </w:rPr>
      </w:pPr>
      <w:r w:rsidRPr="00CF3381">
        <w:rPr>
          <w:rFonts w:cstheme="minorBidi"/>
          <w:i/>
          <w:iCs/>
          <w:sz w:val="24"/>
          <w:szCs w:val="24"/>
          <w:highlight w:val="yellow"/>
        </w:rPr>
        <w:t>What do I have to include</w:t>
      </w:r>
      <w:r w:rsidR="001F178C" w:rsidRPr="00CF3381">
        <w:rPr>
          <w:rFonts w:cstheme="minorBidi"/>
          <w:i/>
          <w:iCs/>
          <w:sz w:val="24"/>
          <w:szCs w:val="24"/>
          <w:highlight w:val="yellow"/>
        </w:rPr>
        <w:t>?</w:t>
      </w:r>
    </w:p>
    <w:p w14:paraId="46CACBFD" w14:textId="77777777" w:rsidR="001F178C" w:rsidRPr="00CF3381" w:rsidRDefault="001F178C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</w:p>
    <w:p w14:paraId="3EF2CD1B" w14:textId="245DF71C" w:rsidR="00851B77" w:rsidRPr="00CF3381" w:rsidRDefault="00B37E6F" w:rsidP="000958C7">
      <w:pPr>
        <w:jc w:val="both"/>
        <w:rPr>
          <w:sz w:val="24"/>
          <w:szCs w:val="24"/>
        </w:rPr>
      </w:pPr>
      <w:r w:rsidRPr="00CF3381">
        <w:rPr>
          <w:sz w:val="24"/>
          <w:szCs w:val="24"/>
        </w:rPr>
        <w:t>You must describe the g</w:t>
      </w:r>
      <w:r w:rsidR="00851B77" w:rsidRPr="00CF3381">
        <w:rPr>
          <w:sz w:val="24"/>
          <w:szCs w:val="24"/>
        </w:rPr>
        <w:t>rounds for making a representation</w:t>
      </w:r>
      <w:r w:rsidR="004777B3" w:rsidRPr="00CF3381">
        <w:rPr>
          <w:sz w:val="24"/>
          <w:szCs w:val="24"/>
        </w:rPr>
        <w:t>.</w:t>
      </w:r>
    </w:p>
    <w:p w14:paraId="03B35AC1" w14:textId="77777777" w:rsidR="00851B77" w:rsidRPr="00CF3381" w:rsidRDefault="00851B77" w:rsidP="000958C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B0C0C"/>
        </w:rPr>
      </w:pPr>
      <w:proofErr w:type="gramStart"/>
      <w:r w:rsidRPr="00CF3381">
        <w:rPr>
          <w:rFonts w:ascii="Arial" w:hAnsi="Arial" w:cs="Arial"/>
          <w:color w:val="0B0C0C"/>
        </w:rPr>
        <w:t>Generally speaking, a</w:t>
      </w:r>
      <w:proofErr w:type="gramEnd"/>
      <w:r w:rsidRPr="00CF3381">
        <w:rPr>
          <w:rFonts w:ascii="Arial" w:hAnsi="Arial" w:cs="Arial"/>
          <w:color w:val="0B0C0C"/>
        </w:rPr>
        <w:t xml:space="preserve"> traffic commissioner will consider the effects of:</w:t>
      </w:r>
    </w:p>
    <w:p w14:paraId="12AD5EB4" w14:textId="77777777" w:rsidR="00851B77" w:rsidRPr="00CF3381" w:rsidRDefault="00851B77" w:rsidP="000958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1020"/>
        <w:jc w:val="both"/>
        <w:rPr>
          <w:rFonts w:ascii="Arial" w:hAnsi="Arial" w:cs="Arial"/>
          <w:color w:val="0B0C0C"/>
        </w:rPr>
      </w:pPr>
      <w:r w:rsidRPr="00CF3381">
        <w:rPr>
          <w:rFonts w:ascii="Arial" w:hAnsi="Arial" w:cs="Arial"/>
          <w:b/>
          <w:bCs/>
          <w:color w:val="0B0C0C"/>
        </w:rPr>
        <w:t>Noise – from the applicant’s vehicles moving in and out of, and while at, the operating centre.</w:t>
      </w:r>
      <w:r w:rsidRPr="00CF3381">
        <w:rPr>
          <w:rFonts w:ascii="Arial" w:hAnsi="Arial" w:cs="Arial"/>
          <w:color w:val="0B0C0C"/>
        </w:rPr>
        <w:t xml:space="preserve"> This may be intrusive in the neighbourhood, bearing in mind the use of other land in the surrounding area and the intended hours of </w:t>
      </w:r>
      <w:proofErr w:type="gramStart"/>
      <w:r w:rsidRPr="00CF3381">
        <w:rPr>
          <w:rFonts w:ascii="Arial" w:hAnsi="Arial" w:cs="Arial"/>
          <w:color w:val="0B0C0C"/>
        </w:rPr>
        <w:t>operation;</w:t>
      </w:r>
      <w:proofErr w:type="gramEnd"/>
    </w:p>
    <w:p w14:paraId="2016E8E6" w14:textId="77777777" w:rsidR="00851B77" w:rsidRPr="00CF3381" w:rsidRDefault="00851B77" w:rsidP="000958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1020"/>
        <w:jc w:val="both"/>
        <w:rPr>
          <w:rFonts w:ascii="Arial" w:hAnsi="Arial" w:cs="Arial"/>
          <w:color w:val="0B0C0C"/>
        </w:rPr>
      </w:pPr>
      <w:r w:rsidRPr="00CF3381">
        <w:rPr>
          <w:rFonts w:ascii="Arial" w:hAnsi="Arial" w:cs="Arial"/>
          <w:b/>
          <w:bCs/>
          <w:color w:val="0B0C0C"/>
        </w:rPr>
        <w:t>Visual Intrusion</w:t>
      </w:r>
      <w:r w:rsidRPr="00CF3381">
        <w:rPr>
          <w:rFonts w:ascii="Arial" w:hAnsi="Arial" w:cs="Arial"/>
          <w:color w:val="0B0C0C"/>
        </w:rPr>
        <w:t xml:space="preserve"> – the effect the parking of vehicles at the operating centre may have on the outlook from a representor’s property or </w:t>
      </w:r>
      <w:proofErr w:type="gramStart"/>
      <w:r w:rsidRPr="00CF3381">
        <w:rPr>
          <w:rFonts w:ascii="Arial" w:hAnsi="Arial" w:cs="Arial"/>
          <w:color w:val="0B0C0C"/>
        </w:rPr>
        <w:t>land;</w:t>
      </w:r>
      <w:proofErr w:type="gramEnd"/>
    </w:p>
    <w:p w14:paraId="29F17A4D" w14:textId="4184A0B6" w:rsidR="00851B77" w:rsidRPr="00CF3381" w:rsidRDefault="00851B77" w:rsidP="000958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1020"/>
        <w:jc w:val="both"/>
        <w:rPr>
          <w:rFonts w:ascii="Arial" w:hAnsi="Arial" w:cs="Arial"/>
          <w:color w:val="0B0C0C"/>
        </w:rPr>
      </w:pPr>
      <w:r w:rsidRPr="00CF3381">
        <w:rPr>
          <w:rFonts w:ascii="Arial" w:hAnsi="Arial" w:cs="Arial"/>
          <w:b/>
          <w:bCs/>
          <w:color w:val="0B0C0C"/>
        </w:rPr>
        <w:t>Vibration</w:t>
      </w:r>
      <w:r w:rsidR="00C34011" w:rsidRPr="00CF3381">
        <w:rPr>
          <w:rFonts w:ascii="Arial" w:hAnsi="Arial" w:cs="Arial"/>
          <w:b/>
          <w:bCs/>
          <w:color w:val="0B0C0C"/>
        </w:rPr>
        <w:t>/disturbance</w:t>
      </w:r>
      <w:r w:rsidRPr="00CF3381">
        <w:rPr>
          <w:rFonts w:ascii="Arial" w:hAnsi="Arial" w:cs="Arial"/>
          <w:b/>
          <w:bCs/>
          <w:color w:val="0B0C0C"/>
        </w:rPr>
        <w:t xml:space="preserve"> – </w:t>
      </w:r>
      <w:r w:rsidRPr="00CF3381">
        <w:rPr>
          <w:rFonts w:ascii="Arial" w:hAnsi="Arial" w:cs="Arial"/>
          <w:color w:val="0B0C0C"/>
        </w:rPr>
        <w:t xml:space="preserve">the effect vehicle movements may have, either at the operating centre </w:t>
      </w:r>
      <w:r w:rsidRPr="00CF3381">
        <w:rPr>
          <w:rFonts w:ascii="Arial" w:hAnsi="Arial" w:cs="Arial"/>
          <w:b/>
          <w:bCs/>
          <w:color w:val="0B0C0C"/>
        </w:rPr>
        <w:t>or on their way to or from</w:t>
      </w:r>
      <w:r w:rsidRPr="00CF3381">
        <w:rPr>
          <w:rFonts w:ascii="Arial" w:hAnsi="Arial" w:cs="Arial"/>
          <w:color w:val="0B0C0C"/>
        </w:rPr>
        <w:t xml:space="preserve"> </w:t>
      </w:r>
      <w:r w:rsidRPr="00CF3381">
        <w:rPr>
          <w:rFonts w:ascii="Arial" w:hAnsi="Arial" w:cs="Arial"/>
          <w:b/>
          <w:bCs/>
          <w:color w:val="0B0C0C"/>
        </w:rPr>
        <w:t xml:space="preserve">the operating </w:t>
      </w:r>
      <w:proofErr w:type="gramStart"/>
      <w:r w:rsidRPr="00CF3381">
        <w:rPr>
          <w:rFonts w:ascii="Arial" w:hAnsi="Arial" w:cs="Arial"/>
          <w:b/>
          <w:bCs/>
          <w:color w:val="0B0C0C"/>
        </w:rPr>
        <w:t>centre</w:t>
      </w:r>
      <w:r w:rsidRPr="00CF3381">
        <w:rPr>
          <w:rFonts w:ascii="Arial" w:hAnsi="Arial" w:cs="Arial"/>
          <w:color w:val="0B0C0C"/>
        </w:rPr>
        <w:t>;</w:t>
      </w:r>
      <w:proofErr w:type="gramEnd"/>
    </w:p>
    <w:p w14:paraId="2A1DBE52" w14:textId="750C9529" w:rsidR="004777B3" w:rsidRDefault="00851B77" w:rsidP="000958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1020"/>
        <w:jc w:val="both"/>
        <w:rPr>
          <w:rFonts w:ascii="Arial" w:hAnsi="Arial" w:cs="Arial"/>
          <w:color w:val="0B0C0C"/>
        </w:rPr>
      </w:pPr>
      <w:r w:rsidRPr="00CF3381">
        <w:rPr>
          <w:rFonts w:ascii="Arial" w:hAnsi="Arial" w:cs="Arial"/>
          <w:b/>
          <w:bCs/>
          <w:color w:val="0B0C0C"/>
        </w:rPr>
        <w:t>Fumes/Pollution</w:t>
      </w:r>
      <w:r w:rsidR="00261278" w:rsidRPr="00CF3381">
        <w:rPr>
          <w:rFonts w:ascii="Arial" w:hAnsi="Arial" w:cs="Arial"/>
          <w:b/>
          <w:bCs/>
          <w:color w:val="0B0C0C"/>
        </w:rPr>
        <w:t>/</w:t>
      </w:r>
      <w:r w:rsidR="00151C80" w:rsidRPr="00CF3381">
        <w:rPr>
          <w:rFonts w:ascii="Arial" w:hAnsi="Arial" w:cs="Arial"/>
          <w:b/>
          <w:bCs/>
          <w:color w:val="0B0C0C"/>
        </w:rPr>
        <w:t>Dust etc</w:t>
      </w:r>
      <w:r w:rsidRPr="00CF3381">
        <w:rPr>
          <w:rFonts w:ascii="Arial" w:hAnsi="Arial" w:cs="Arial"/>
          <w:color w:val="0B0C0C"/>
        </w:rPr>
        <w:t xml:space="preserve"> – the effect of fumes from the applicant’s vehicles on the use or enjoyment of property.</w:t>
      </w:r>
    </w:p>
    <w:p w14:paraId="11D06E8B" w14:textId="77777777" w:rsidR="00204FF7" w:rsidRPr="00CF3381" w:rsidRDefault="00204FF7" w:rsidP="00D931B8">
      <w:pPr>
        <w:pStyle w:val="NormalWeb"/>
        <w:shd w:val="clear" w:color="auto" w:fill="FFFFFF"/>
        <w:spacing w:before="0" w:beforeAutospacing="0" w:after="150" w:afterAutospacing="0"/>
        <w:ind w:left="1020"/>
        <w:jc w:val="both"/>
        <w:rPr>
          <w:rFonts w:ascii="Arial" w:hAnsi="Arial" w:cs="Arial"/>
          <w:color w:val="0B0C0C"/>
        </w:rPr>
      </w:pPr>
    </w:p>
    <w:p w14:paraId="429341FB" w14:textId="77777777" w:rsidR="00D931B8" w:rsidRDefault="007F1FDB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 w:rsidRPr="00CF3381">
        <w:rPr>
          <w:rFonts w:cstheme="minorBidi"/>
          <w:sz w:val="24"/>
          <w:szCs w:val="24"/>
        </w:rPr>
        <w:t xml:space="preserve"> </w:t>
      </w:r>
    </w:p>
    <w:p w14:paraId="58FE2CA6" w14:textId="2568DA81" w:rsidR="004A6771" w:rsidRPr="00CF3381" w:rsidRDefault="004A6771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 w:rsidRPr="00CF3381">
        <w:rPr>
          <w:rFonts w:cstheme="minorBidi"/>
          <w:sz w:val="24"/>
          <w:szCs w:val="24"/>
        </w:rPr>
        <w:t>The guidance states that a sketch map is also helpful. </w:t>
      </w:r>
    </w:p>
    <w:p w14:paraId="46E15A37" w14:textId="77777777" w:rsidR="001F178C" w:rsidRPr="00CF3381" w:rsidRDefault="001F178C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</w:p>
    <w:p w14:paraId="41563B4E" w14:textId="2DE88949" w:rsidR="00204FF7" w:rsidRDefault="00204FF7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br w:type="page"/>
      </w:r>
    </w:p>
    <w:p w14:paraId="4CE78578" w14:textId="77777777" w:rsidR="001F178C" w:rsidRPr="00CF3381" w:rsidRDefault="001F178C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</w:p>
    <w:p w14:paraId="10C8DB87" w14:textId="0065E67C" w:rsidR="001F178C" w:rsidRPr="00CF3381" w:rsidRDefault="001F178C" w:rsidP="000958C7">
      <w:pPr>
        <w:spacing w:after="0" w:line="240" w:lineRule="auto"/>
        <w:jc w:val="center"/>
        <w:rPr>
          <w:rFonts w:cstheme="minorBidi"/>
          <w:i/>
          <w:iCs/>
          <w:sz w:val="24"/>
          <w:szCs w:val="24"/>
        </w:rPr>
      </w:pPr>
      <w:r w:rsidRPr="00CF3381">
        <w:rPr>
          <w:rFonts w:cstheme="minorBidi"/>
          <w:i/>
          <w:iCs/>
          <w:sz w:val="24"/>
          <w:szCs w:val="24"/>
          <w:highlight w:val="yellow"/>
        </w:rPr>
        <w:t>Where do I send my representation?</w:t>
      </w:r>
    </w:p>
    <w:p w14:paraId="69B0EBF1" w14:textId="77777777" w:rsidR="00E9125A" w:rsidRPr="00CF3381" w:rsidRDefault="00E9125A" w:rsidP="000958C7">
      <w:pPr>
        <w:spacing w:after="0" w:line="240" w:lineRule="auto"/>
        <w:jc w:val="both"/>
        <w:rPr>
          <w:rFonts w:cstheme="minorBidi"/>
          <w:i/>
          <w:iCs/>
          <w:sz w:val="24"/>
          <w:szCs w:val="24"/>
        </w:rPr>
      </w:pPr>
    </w:p>
    <w:p w14:paraId="30EB3580" w14:textId="390C4BBA" w:rsidR="00E9125A" w:rsidRDefault="00E9125A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 w:rsidRPr="00CF3381">
        <w:rPr>
          <w:rFonts w:cstheme="minorBidi"/>
          <w:sz w:val="24"/>
          <w:szCs w:val="24"/>
        </w:rPr>
        <w:t>Representations can be submitted electronically but must be signed</w:t>
      </w:r>
      <w:r w:rsidR="00F22D04" w:rsidRPr="00CF3381">
        <w:rPr>
          <w:rFonts w:cstheme="minorBidi"/>
          <w:sz w:val="24"/>
          <w:szCs w:val="24"/>
        </w:rPr>
        <w:t xml:space="preserve"> (i.e. not anonymous)</w:t>
      </w:r>
      <w:r w:rsidRPr="00CF3381">
        <w:rPr>
          <w:rFonts w:cstheme="minorBidi"/>
          <w:sz w:val="24"/>
          <w:szCs w:val="24"/>
        </w:rPr>
        <w:t xml:space="preserve">, and a copy must also </w:t>
      </w:r>
      <w:r w:rsidR="00922E0A" w:rsidRPr="00CF3381">
        <w:rPr>
          <w:rFonts w:cstheme="minorBidi"/>
          <w:sz w:val="24"/>
          <w:szCs w:val="24"/>
        </w:rPr>
        <w:t xml:space="preserve">be </w:t>
      </w:r>
      <w:r w:rsidRPr="00CF3381">
        <w:rPr>
          <w:rFonts w:cstheme="minorBidi"/>
          <w:sz w:val="24"/>
          <w:szCs w:val="24"/>
        </w:rPr>
        <w:t>sent to the Applicant</w:t>
      </w:r>
      <w:r w:rsidR="00661A05" w:rsidRPr="00CF3381">
        <w:rPr>
          <w:rFonts w:cstheme="minorBidi"/>
          <w:sz w:val="24"/>
          <w:szCs w:val="24"/>
        </w:rPr>
        <w:t xml:space="preserve"> (</w:t>
      </w:r>
      <w:proofErr w:type="spellStart"/>
      <w:r w:rsidR="00661A05" w:rsidRPr="00CF3381">
        <w:rPr>
          <w:rFonts w:cstheme="minorBidi"/>
          <w:sz w:val="24"/>
          <w:szCs w:val="24"/>
        </w:rPr>
        <w:t>Eurolink</w:t>
      </w:r>
      <w:proofErr w:type="spellEnd"/>
      <w:r w:rsidR="00661A05" w:rsidRPr="00CF3381">
        <w:rPr>
          <w:rFonts w:cstheme="minorBidi"/>
          <w:sz w:val="24"/>
          <w:szCs w:val="24"/>
        </w:rPr>
        <w:t xml:space="preserve"> UK Ltd)</w:t>
      </w:r>
      <w:r w:rsidR="00922E0A" w:rsidRPr="00CF3381">
        <w:rPr>
          <w:rFonts w:cstheme="minorBidi"/>
          <w:sz w:val="24"/>
          <w:szCs w:val="24"/>
        </w:rPr>
        <w:t>.</w:t>
      </w:r>
    </w:p>
    <w:p w14:paraId="02C4FE9C" w14:textId="77777777" w:rsidR="006A4609" w:rsidRPr="00CF3381" w:rsidRDefault="006A4609" w:rsidP="000958C7">
      <w:pPr>
        <w:spacing w:after="0" w:line="240" w:lineRule="auto"/>
        <w:jc w:val="both"/>
        <w:rPr>
          <w:rFonts w:cstheme="minorBidi"/>
          <w:i/>
          <w:iCs/>
          <w:sz w:val="24"/>
          <w:szCs w:val="24"/>
        </w:rPr>
      </w:pPr>
    </w:p>
    <w:p w14:paraId="0970A50F" w14:textId="77777777" w:rsidR="0092527A" w:rsidRPr="00CF3381" w:rsidRDefault="0092527A" w:rsidP="000958C7">
      <w:pPr>
        <w:spacing w:after="0" w:line="240" w:lineRule="auto"/>
        <w:jc w:val="both"/>
        <w:rPr>
          <w:rFonts w:cstheme="minorBidi"/>
          <w:i/>
          <w:iCs/>
          <w:sz w:val="24"/>
          <w:szCs w:val="24"/>
        </w:rPr>
      </w:pPr>
    </w:p>
    <w:p w14:paraId="49258DEC" w14:textId="66110D0B" w:rsidR="009E73AE" w:rsidRPr="00CF3381" w:rsidRDefault="009E73AE" w:rsidP="000958C7">
      <w:pPr>
        <w:jc w:val="both"/>
        <w:rPr>
          <w:sz w:val="24"/>
          <w:szCs w:val="24"/>
        </w:rPr>
      </w:pPr>
      <w:r w:rsidRPr="00CF3381">
        <w:rPr>
          <w:sz w:val="24"/>
          <w:szCs w:val="24"/>
        </w:rPr>
        <w:t>Address of</w:t>
      </w:r>
      <w:r w:rsidR="00922E0A" w:rsidRPr="00CF3381">
        <w:rPr>
          <w:sz w:val="24"/>
          <w:szCs w:val="24"/>
        </w:rPr>
        <w:t xml:space="preserve"> the </w:t>
      </w:r>
      <w:r w:rsidRPr="00CF3381">
        <w:rPr>
          <w:sz w:val="24"/>
          <w:szCs w:val="24"/>
        </w:rPr>
        <w:t>Traffic Commissioners for email or postal representation</w:t>
      </w:r>
      <w:r w:rsidR="00922E0A" w:rsidRPr="00CF3381">
        <w:rPr>
          <w:sz w:val="24"/>
          <w:szCs w:val="24"/>
        </w:rPr>
        <w:t>s</w:t>
      </w:r>
      <w:r w:rsidRPr="00CF3381">
        <w:rPr>
          <w:sz w:val="24"/>
          <w:szCs w:val="24"/>
        </w:rPr>
        <w:t xml:space="preserve"> –</w:t>
      </w:r>
    </w:p>
    <w:p w14:paraId="35FCEEB1" w14:textId="5EB010CC" w:rsidR="006359AF" w:rsidRPr="00CF3381" w:rsidRDefault="009E73AE" w:rsidP="000958C7">
      <w:pPr>
        <w:spacing w:line="240" w:lineRule="auto"/>
        <w:jc w:val="both"/>
        <w:rPr>
          <w:sz w:val="24"/>
          <w:szCs w:val="24"/>
        </w:rPr>
      </w:pPr>
      <w:r w:rsidRPr="00CF3381">
        <w:rPr>
          <w:sz w:val="24"/>
          <w:szCs w:val="24"/>
        </w:rPr>
        <w:t>By e</w:t>
      </w:r>
      <w:r w:rsidR="001C0F53" w:rsidRPr="00CF3381">
        <w:rPr>
          <w:sz w:val="24"/>
          <w:szCs w:val="24"/>
        </w:rPr>
        <w:t>mail:</w:t>
      </w:r>
      <w:r w:rsidR="006359AF" w:rsidRPr="00CF3381">
        <w:rPr>
          <w:sz w:val="24"/>
          <w:szCs w:val="24"/>
        </w:rPr>
        <w:t xml:space="preserve">  </w:t>
      </w:r>
      <w:hyperlink r:id="rId8" w:history="1">
        <w:r w:rsidR="006359AF" w:rsidRPr="00CF3381">
          <w:rPr>
            <w:rStyle w:val="Hyperlink"/>
            <w:sz w:val="24"/>
            <w:szCs w:val="24"/>
          </w:rPr>
          <w:t>Environmental@otc.gov.uk</w:t>
        </w:r>
      </w:hyperlink>
    </w:p>
    <w:p w14:paraId="7E236C0C" w14:textId="39B94AE8" w:rsidR="009E73AE" w:rsidRPr="00CF3381" w:rsidRDefault="009E73AE" w:rsidP="000958C7">
      <w:pPr>
        <w:spacing w:line="240" w:lineRule="auto"/>
        <w:jc w:val="both"/>
        <w:rPr>
          <w:sz w:val="24"/>
          <w:szCs w:val="24"/>
        </w:rPr>
      </w:pPr>
      <w:r w:rsidRPr="00CF3381">
        <w:rPr>
          <w:sz w:val="24"/>
          <w:szCs w:val="24"/>
        </w:rPr>
        <w:t>By post to</w:t>
      </w:r>
      <w:r w:rsidR="006359AF" w:rsidRPr="00CF3381">
        <w:rPr>
          <w:sz w:val="24"/>
          <w:szCs w:val="24"/>
        </w:rPr>
        <w:t>:</w:t>
      </w:r>
    </w:p>
    <w:p w14:paraId="385FCF45" w14:textId="77777777" w:rsidR="00EC4D5B" w:rsidRPr="00CF3381" w:rsidRDefault="009E73AE" w:rsidP="000958C7">
      <w:pPr>
        <w:spacing w:line="240" w:lineRule="auto"/>
        <w:jc w:val="both"/>
        <w:rPr>
          <w:sz w:val="24"/>
          <w:szCs w:val="24"/>
        </w:rPr>
      </w:pPr>
      <w:r w:rsidRPr="00CF3381">
        <w:rPr>
          <w:sz w:val="24"/>
          <w:szCs w:val="24"/>
        </w:rPr>
        <w:t>Environmental Team</w:t>
      </w:r>
      <w:r w:rsidR="00EC4D5B" w:rsidRPr="00CF3381">
        <w:rPr>
          <w:sz w:val="24"/>
          <w:szCs w:val="24"/>
        </w:rPr>
        <w:t>,</w:t>
      </w:r>
    </w:p>
    <w:p w14:paraId="633A11F5" w14:textId="2F7BB873" w:rsidR="009E73AE" w:rsidRPr="00CF3381" w:rsidRDefault="009E73AE" w:rsidP="000958C7">
      <w:pPr>
        <w:spacing w:line="240" w:lineRule="auto"/>
        <w:jc w:val="both"/>
        <w:rPr>
          <w:sz w:val="24"/>
          <w:szCs w:val="24"/>
        </w:rPr>
      </w:pPr>
      <w:r w:rsidRPr="00CF3381">
        <w:rPr>
          <w:sz w:val="24"/>
          <w:szCs w:val="24"/>
        </w:rPr>
        <w:t>Office of the Traffic Commissioner,</w:t>
      </w:r>
    </w:p>
    <w:p w14:paraId="45CFC1F7" w14:textId="77777777" w:rsidR="009E73AE" w:rsidRPr="00CF3381" w:rsidRDefault="009E73AE" w:rsidP="000958C7">
      <w:pPr>
        <w:spacing w:line="240" w:lineRule="auto"/>
        <w:jc w:val="both"/>
        <w:rPr>
          <w:sz w:val="24"/>
          <w:szCs w:val="24"/>
        </w:rPr>
      </w:pPr>
      <w:r w:rsidRPr="00CF3381">
        <w:rPr>
          <w:sz w:val="24"/>
          <w:szCs w:val="24"/>
        </w:rPr>
        <w:t>Quarry House</w:t>
      </w:r>
    </w:p>
    <w:p w14:paraId="4E50F207" w14:textId="77777777" w:rsidR="009E73AE" w:rsidRPr="00CF3381" w:rsidRDefault="009E73AE" w:rsidP="000958C7">
      <w:pPr>
        <w:spacing w:line="240" w:lineRule="auto"/>
        <w:jc w:val="both"/>
        <w:rPr>
          <w:sz w:val="24"/>
          <w:szCs w:val="24"/>
        </w:rPr>
      </w:pPr>
      <w:r w:rsidRPr="00CF3381">
        <w:rPr>
          <w:sz w:val="24"/>
          <w:szCs w:val="24"/>
        </w:rPr>
        <w:t>Quarry Hill</w:t>
      </w:r>
    </w:p>
    <w:p w14:paraId="1261D375" w14:textId="77777777" w:rsidR="009E73AE" w:rsidRPr="00CF3381" w:rsidRDefault="009E73AE" w:rsidP="000958C7">
      <w:pPr>
        <w:spacing w:line="240" w:lineRule="auto"/>
        <w:jc w:val="both"/>
        <w:rPr>
          <w:sz w:val="24"/>
          <w:szCs w:val="24"/>
        </w:rPr>
      </w:pPr>
      <w:r w:rsidRPr="00CF3381">
        <w:rPr>
          <w:sz w:val="24"/>
          <w:szCs w:val="24"/>
        </w:rPr>
        <w:t>Leeds, LS2 7UE</w:t>
      </w:r>
    </w:p>
    <w:p w14:paraId="0438B08E" w14:textId="77777777" w:rsidR="00922E0A" w:rsidRPr="00CF3381" w:rsidRDefault="00922E0A" w:rsidP="000958C7">
      <w:pPr>
        <w:jc w:val="both"/>
        <w:rPr>
          <w:sz w:val="24"/>
          <w:szCs w:val="24"/>
        </w:rPr>
      </w:pPr>
    </w:p>
    <w:p w14:paraId="07DE7957" w14:textId="60D5552B" w:rsidR="009E73AE" w:rsidRPr="00CF3381" w:rsidRDefault="008C375D" w:rsidP="000958C7">
      <w:pPr>
        <w:jc w:val="both"/>
        <w:rPr>
          <w:sz w:val="24"/>
          <w:szCs w:val="24"/>
        </w:rPr>
      </w:pPr>
      <w:r w:rsidRPr="00CF3381">
        <w:rPr>
          <w:sz w:val="24"/>
          <w:szCs w:val="24"/>
        </w:rPr>
        <w:t xml:space="preserve">You </w:t>
      </w:r>
      <w:r w:rsidRPr="00CF3381">
        <w:rPr>
          <w:i/>
          <w:iCs/>
          <w:sz w:val="24"/>
          <w:szCs w:val="24"/>
        </w:rPr>
        <w:t>must</w:t>
      </w:r>
      <w:r w:rsidRPr="00CF3381">
        <w:rPr>
          <w:sz w:val="24"/>
          <w:szCs w:val="24"/>
        </w:rPr>
        <w:t xml:space="preserve"> also post a copy to the applicant</w:t>
      </w:r>
      <w:r w:rsidR="00DA69C5" w:rsidRPr="00CF3381">
        <w:rPr>
          <w:sz w:val="24"/>
          <w:szCs w:val="24"/>
        </w:rPr>
        <w:t xml:space="preserve"> (failing to do this </w:t>
      </w:r>
      <w:r w:rsidR="00ED3ED6" w:rsidRPr="00CF3381">
        <w:rPr>
          <w:sz w:val="24"/>
          <w:szCs w:val="24"/>
        </w:rPr>
        <w:t>w</w:t>
      </w:r>
      <w:r w:rsidR="00DA69C5" w:rsidRPr="00CF3381">
        <w:rPr>
          <w:sz w:val="24"/>
          <w:szCs w:val="24"/>
        </w:rPr>
        <w:t xml:space="preserve">ill </w:t>
      </w:r>
      <w:r w:rsidR="00ED3ED6" w:rsidRPr="00CF3381">
        <w:rPr>
          <w:sz w:val="24"/>
          <w:szCs w:val="24"/>
        </w:rPr>
        <w:t>invalidate your representation)</w:t>
      </w:r>
      <w:r w:rsidR="00DA69C5" w:rsidRPr="00CF3381">
        <w:rPr>
          <w:sz w:val="24"/>
          <w:szCs w:val="24"/>
        </w:rPr>
        <w:t>:</w:t>
      </w:r>
    </w:p>
    <w:p w14:paraId="7CE1B5D3" w14:textId="77777777" w:rsidR="009E73AE" w:rsidRPr="00CF3381" w:rsidRDefault="009E73AE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 w:rsidRPr="00CF3381">
        <w:rPr>
          <w:rFonts w:cstheme="minorBidi"/>
          <w:sz w:val="24"/>
          <w:szCs w:val="24"/>
        </w:rPr>
        <w:t>OF2054483 Standard International</w:t>
      </w:r>
    </w:p>
    <w:p w14:paraId="7A095AD5" w14:textId="77777777" w:rsidR="009E73AE" w:rsidRPr="00CF3381" w:rsidRDefault="009E73AE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 w:rsidRPr="00CF3381">
        <w:rPr>
          <w:rFonts w:cstheme="minorBidi"/>
          <w:sz w:val="24"/>
          <w:szCs w:val="24"/>
        </w:rPr>
        <w:t>EUROLINK (UK) LTD</w:t>
      </w:r>
    </w:p>
    <w:p w14:paraId="53EE8EE5" w14:textId="77777777" w:rsidR="009E73AE" w:rsidRPr="00CF3381" w:rsidRDefault="009E73AE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</w:p>
    <w:p w14:paraId="01ECC83A" w14:textId="77777777" w:rsidR="009E73AE" w:rsidRPr="00CF3381" w:rsidRDefault="009E73AE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 w:rsidRPr="00CF3381">
        <w:rPr>
          <w:rFonts w:cstheme="minorBidi"/>
          <w:sz w:val="24"/>
          <w:szCs w:val="24"/>
        </w:rPr>
        <w:t>OF2054483 SI</w:t>
      </w:r>
    </w:p>
    <w:p w14:paraId="73CA1529" w14:textId="77777777" w:rsidR="009E73AE" w:rsidRPr="00CF3381" w:rsidRDefault="009E73AE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</w:p>
    <w:p w14:paraId="2A9AB9AA" w14:textId="77777777" w:rsidR="009E73AE" w:rsidRPr="00CF3381" w:rsidRDefault="009E73AE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 w:rsidRPr="00CF3381">
        <w:rPr>
          <w:rFonts w:cstheme="minorBidi"/>
          <w:b/>
          <w:bCs/>
          <w:sz w:val="24"/>
          <w:szCs w:val="24"/>
          <w:highlight w:val="yellow"/>
        </w:rPr>
        <w:t>EUROLINK (UK) LTD</w:t>
      </w:r>
      <w:r w:rsidRPr="00CF3381">
        <w:rPr>
          <w:rFonts w:cstheme="minorBidi"/>
          <w:sz w:val="24"/>
          <w:szCs w:val="24"/>
        </w:rPr>
        <w:t xml:space="preserve"> Director(s): ZEESHAN ZAFAR MALIK</w:t>
      </w:r>
    </w:p>
    <w:p w14:paraId="0CD16B3A" w14:textId="77777777" w:rsidR="009E73AE" w:rsidRPr="00CF3381" w:rsidRDefault="009E73AE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</w:p>
    <w:p w14:paraId="590B59F3" w14:textId="77777777" w:rsidR="009E73AE" w:rsidRPr="00CF3381" w:rsidRDefault="009E73AE" w:rsidP="000958C7">
      <w:pPr>
        <w:spacing w:after="0" w:line="240" w:lineRule="auto"/>
        <w:jc w:val="both"/>
        <w:rPr>
          <w:rFonts w:cstheme="minorBidi"/>
          <w:sz w:val="24"/>
          <w:szCs w:val="24"/>
        </w:rPr>
      </w:pPr>
      <w:r w:rsidRPr="00CF3381">
        <w:rPr>
          <w:rFonts w:cstheme="minorBidi"/>
          <w:b/>
          <w:bCs/>
          <w:sz w:val="24"/>
          <w:szCs w:val="24"/>
          <w:highlight w:val="yellow"/>
        </w:rPr>
        <w:t>30 WOOD CLOSE, HATFIELD HERTS, AL10 8TX</w:t>
      </w:r>
      <w:r w:rsidRPr="00CF3381">
        <w:rPr>
          <w:rFonts w:cstheme="minorBidi"/>
          <w:sz w:val="24"/>
          <w:szCs w:val="24"/>
        </w:rPr>
        <w:t xml:space="preserve"> New operating centre: CEDAR FARM, CUBLINGTON ROAD, WING, LEIGHTON BUZZARD, LU7 0LB New authorisation at this operating centre will be: 24 Heavy goods vehicle(s), 24 trailer(s) Removed operating centre: MISTORAGE, UNION COURT, GROVEBURY ROAD, LEIGHTON BUZZARD, LU7 4UX New licence authorisation will be 24 Heavy goods vehicle(s) New licence authorisation will be 24 trailer(s)</w:t>
      </w:r>
    </w:p>
    <w:p w14:paraId="49FC2D96" w14:textId="77777777" w:rsidR="004C423C" w:rsidRDefault="004C423C" w:rsidP="000958C7">
      <w:pPr>
        <w:spacing w:after="0" w:line="240" w:lineRule="auto"/>
        <w:jc w:val="both"/>
        <w:rPr>
          <w:rFonts w:cstheme="minorBidi"/>
        </w:rPr>
      </w:pPr>
    </w:p>
    <w:p w14:paraId="0D3200F5" w14:textId="77777777" w:rsidR="004C423C" w:rsidRDefault="004C423C" w:rsidP="009E73AE">
      <w:pPr>
        <w:spacing w:after="0" w:line="240" w:lineRule="auto"/>
        <w:rPr>
          <w:rFonts w:cstheme="minorBidi"/>
        </w:rPr>
      </w:pPr>
    </w:p>
    <w:p w14:paraId="7114ECF1" w14:textId="77777777" w:rsidR="006A4609" w:rsidRDefault="006A4609" w:rsidP="009E73AE">
      <w:pPr>
        <w:spacing w:after="0" w:line="240" w:lineRule="auto"/>
        <w:rPr>
          <w:rFonts w:cstheme="minorBidi"/>
        </w:rPr>
      </w:pPr>
    </w:p>
    <w:p w14:paraId="1315D42D" w14:textId="77777777" w:rsidR="006A4609" w:rsidRDefault="006A4609" w:rsidP="009E73AE">
      <w:pPr>
        <w:spacing w:after="0" w:line="240" w:lineRule="auto"/>
        <w:rPr>
          <w:rFonts w:cstheme="minorBidi"/>
        </w:rPr>
      </w:pPr>
    </w:p>
    <w:p w14:paraId="41552CED" w14:textId="00893E52" w:rsidR="004C423C" w:rsidRDefault="004C423C" w:rsidP="009E73AE">
      <w:pPr>
        <w:spacing w:after="0" w:line="240" w:lineRule="auto"/>
        <w:rPr>
          <w:rFonts w:cstheme="minorBidi"/>
        </w:rPr>
      </w:pPr>
      <w:r>
        <w:rPr>
          <w:rFonts w:cstheme="minorBidi"/>
        </w:rPr>
        <w:t>Alison Head</w:t>
      </w:r>
      <w:r w:rsidR="00062E66">
        <w:rPr>
          <w:rFonts w:cstheme="minorBidi"/>
        </w:rPr>
        <w:t xml:space="preserve">  </w:t>
      </w:r>
    </w:p>
    <w:p w14:paraId="4961C536" w14:textId="106269A7" w:rsidR="004C423C" w:rsidRDefault="004C423C" w:rsidP="009E73AE">
      <w:pPr>
        <w:spacing w:after="0" w:line="240" w:lineRule="auto"/>
        <w:rPr>
          <w:rFonts w:cstheme="minorBidi"/>
        </w:rPr>
      </w:pPr>
      <w:r>
        <w:rPr>
          <w:rFonts w:cstheme="minorBidi"/>
        </w:rPr>
        <w:t>Clerk, Cublington Parish Council</w:t>
      </w:r>
    </w:p>
    <w:p w14:paraId="46CF8B0B" w14:textId="11CF3200" w:rsidR="003949EB" w:rsidRDefault="003949EB" w:rsidP="009E73AE">
      <w:pPr>
        <w:spacing w:after="0" w:line="240" w:lineRule="auto"/>
        <w:rPr>
          <w:rFonts w:cstheme="minorBidi"/>
        </w:rPr>
      </w:pPr>
      <w:r>
        <w:rPr>
          <w:rFonts w:cstheme="minorBidi"/>
        </w:rPr>
        <w:t>20/2/2026</w:t>
      </w:r>
    </w:p>
    <w:p w14:paraId="2877626E" w14:textId="77777777" w:rsidR="00FF15B8" w:rsidRDefault="00FF15B8" w:rsidP="009E73AE">
      <w:pPr>
        <w:spacing w:after="0" w:line="240" w:lineRule="auto"/>
        <w:rPr>
          <w:rFonts w:cstheme="minorBidi"/>
        </w:rPr>
      </w:pPr>
    </w:p>
    <w:p w14:paraId="7B1F61DF" w14:textId="3ADF94D1" w:rsidR="0094045F" w:rsidRPr="00CF3381" w:rsidRDefault="00FF15B8" w:rsidP="00CF3381">
      <w:pPr>
        <w:spacing w:after="0" w:line="240" w:lineRule="auto"/>
        <w:rPr>
          <w:rFonts w:cstheme="minorBidi"/>
        </w:rPr>
      </w:pPr>
      <w:hyperlink r:id="rId9" w:history="1">
        <w:r w:rsidRPr="00343662">
          <w:rPr>
            <w:rStyle w:val="Hyperlink"/>
            <w:rFonts w:cstheme="minorBidi"/>
          </w:rPr>
          <w:t>cublingtonpc.clerk@gmail.com</w:t>
        </w:r>
      </w:hyperlink>
    </w:p>
    <w:sectPr w:rsidR="0094045F" w:rsidRPr="00CF3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54D"/>
    <w:multiLevelType w:val="hybridMultilevel"/>
    <w:tmpl w:val="9162E6AC"/>
    <w:lvl w:ilvl="0" w:tplc="CDE8D5FA">
      <w:numFmt w:val="bullet"/>
      <w:lvlText w:val="-"/>
      <w:lvlJc w:val="left"/>
      <w:pPr>
        <w:ind w:left="720" w:hanging="360"/>
      </w:pPr>
      <w:rPr>
        <w:rFonts w:ascii="Univers" w:eastAsiaTheme="minorHAnsi" w:hAnsi="Univer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42CD"/>
    <w:multiLevelType w:val="multilevel"/>
    <w:tmpl w:val="EA94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1E2046"/>
    <w:multiLevelType w:val="multilevel"/>
    <w:tmpl w:val="9ABA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3149942">
    <w:abstractNumId w:val="2"/>
  </w:num>
  <w:num w:numId="2" w16cid:durableId="1208645274">
    <w:abstractNumId w:val="1"/>
  </w:num>
  <w:num w:numId="3" w16cid:durableId="75813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5F"/>
    <w:rsid w:val="000165F6"/>
    <w:rsid w:val="0004658F"/>
    <w:rsid w:val="00062E66"/>
    <w:rsid w:val="00083DFF"/>
    <w:rsid w:val="00085B16"/>
    <w:rsid w:val="000958C7"/>
    <w:rsid w:val="000F1E9B"/>
    <w:rsid w:val="000F23F5"/>
    <w:rsid w:val="00122B32"/>
    <w:rsid w:val="00151C80"/>
    <w:rsid w:val="00173C06"/>
    <w:rsid w:val="00184D8F"/>
    <w:rsid w:val="001A47C8"/>
    <w:rsid w:val="001A6E04"/>
    <w:rsid w:val="001C09CC"/>
    <w:rsid w:val="001C0F53"/>
    <w:rsid w:val="001F178C"/>
    <w:rsid w:val="00204FF7"/>
    <w:rsid w:val="00261278"/>
    <w:rsid w:val="00261DDC"/>
    <w:rsid w:val="002755E8"/>
    <w:rsid w:val="00290141"/>
    <w:rsid w:val="002C5FC6"/>
    <w:rsid w:val="0030367D"/>
    <w:rsid w:val="00305518"/>
    <w:rsid w:val="00317807"/>
    <w:rsid w:val="00336AA4"/>
    <w:rsid w:val="00343662"/>
    <w:rsid w:val="0034582D"/>
    <w:rsid w:val="0035469D"/>
    <w:rsid w:val="003553DE"/>
    <w:rsid w:val="003949EB"/>
    <w:rsid w:val="003A7D01"/>
    <w:rsid w:val="003C28DB"/>
    <w:rsid w:val="003C7AF1"/>
    <w:rsid w:val="003E0E07"/>
    <w:rsid w:val="003E2953"/>
    <w:rsid w:val="003E77B9"/>
    <w:rsid w:val="003F3698"/>
    <w:rsid w:val="003F57C4"/>
    <w:rsid w:val="0041037E"/>
    <w:rsid w:val="0042454E"/>
    <w:rsid w:val="004420B9"/>
    <w:rsid w:val="00472380"/>
    <w:rsid w:val="004777B3"/>
    <w:rsid w:val="0049235A"/>
    <w:rsid w:val="004A6771"/>
    <w:rsid w:val="004C423C"/>
    <w:rsid w:val="004C5D71"/>
    <w:rsid w:val="004C65C9"/>
    <w:rsid w:val="004D0C98"/>
    <w:rsid w:val="004D2251"/>
    <w:rsid w:val="00500153"/>
    <w:rsid w:val="00504A4C"/>
    <w:rsid w:val="00513B22"/>
    <w:rsid w:val="005305A9"/>
    <w:rsid w:val="005350AE"/>
    <w:rsid w:val="00543AD2"/>
    <w:rsid w:val="00550019"/>
    <w:rsid w:val="00556E5D"/>
    <w:rsid w:val="00564597"/>
    <w:rsid w:val="005A6E1C"/>
    <w:rsid w:val="0062454C"/>
    <w:rsid w:val="006359AF"/>
    <w:rsid w:val="006428FB"/>
    <w:rsid w:val="00650A80"/>
    <w:rsid w:val="00657865"/>
    <w:rsid w:val="00661A05"/>
    <w:rsid w:val="00661B0F"/>
    <w:rsid w:val="0067172A"/>
    <w:rsid w:val="006864F4"/>
    <w:rsid w:val="006A1665"/>
    <w:rsid w:val="006A4609"/>
    <w:rsid w:val="006B0255"/>
    <w:rsid w:val="006D1609"/>
    <w:rsid w:val="006E232D"/>
    <w:rsid w:val="007007E1"/>
    <w:rsid w:val="00724CE2"/>
    <w:rsid w:val="00725527"/>
    <w:rsid w:val="0072782A"/>
    <w:rsid w:val="00787319"/>
    <w:rsid w:val="007D72A5"/>
    <w:rsid w:val="007F1FDB"/>
    <w:rsid w:val="007F60E9"/>
    <w:rsid w:val="00801021"/>
    <w:rsid w:val="008218CF"/>
    <w:rsid w:val="00851B77"/>
    <w:rsid w:val="00887139"/>
    <w:rsid w:val="00895BA3"/>
    <w:rsid w:val="008A76A1"/>
    <w:rsid w:val="008B51A5"/>
    <w:rsid w:val="008C1D4D"/>
    <w:rsid w:val="008C1FD6"/>
    <w:rsid w:val="008C375D"/>
    <w:rsid w:val="008D23CE"/>
    <w:rsid w:val="008D4989"/>
    <w:rsid w:val="008E27A9"/>
    <w:rsid w:val="008F44FF"/>
    <w:rsid w:val="0091105E"/>
    <w:rsid w:val="00917C40"/>
    <w:rsid w:val="00922E0A"/>
    <w:rsid w:val="0092527A"/>
    <w:rsid w:val="0094045F"/>
    <w:rsid w:val="00946BDA"/>
    <w:rsid w:val="00946C3D"/>
    <w:rsid w:val="009878AE"/>
    <w:rsid w:val="009A2674"/>
    <w:rsid w:val="009C7760"/>
    <w:rsid w:val="009E73AE"/>
    <w:rsid w:val="009F3C12"/>
    <w:rsid w:val="009F7CDB"/>
    <w:rsid w:val="00A018D7"/>
    <w:rsid w:val="00A1223D"/>
    <w:rsid w:val="00A2177F"/>
    <w:rsid w:val="00A417AC"/>
    <w:rsid w:val="00A57CE1"/>
    <w:rsid w:val="00AA0874"/>
    <w:rsid w:val="00AA6E12"/>
    <w:rsid w:val="00AC084A"/>
    <w:rsid w:val="00B25274"/>
    <w:rsid w:val="00B25942"/>
    <w:rsid w:val="00B37E6F"/>
    <w:rsid w:val="00B421E4"/>
    <w:rsid w:val="00B5167F"/>
    <w:rsid w:val="00B96113"/>
    <w:rsid w:val="00BC373A"/>
    <w:rsid w:val="00C05958"/>
    <w:rsid w:val="00C34011"/>
    <w:rsid w:val="00C37CA0"/>
    <w:rsid w:val="00C66E4D"/>
    <w:rsid w:val="00C7267B"/>
    <w:rsid w:val="00C8150D"/>
    <w:rsid w:val="00CF3381"/>
    <w:rsid w:val="00D30338"/>
    <w:rsid w:val="00D5427D"/>
    <w:rsid w:val="00D8389C"/>
    <w:rsid w:val="00D90FA2"/>
    <w:rsid w:val="00D931B8"/>
    <w:rsid w:val="00D97922"/>
    <w:rsid w:val="00DA69C5"/>
    <w:rsid w:val="00E32BB1"/>
    <w:rsid w:val="00E90D1A"/>
    <w:rsid w:val="00E9125A"/>
    <w:rsid w:val="00E954AF"/>
    <w:rsid w:val="00EA309A"/>
    <w:rsid w:val="00EA5C74"/>
    <w:rsid w:val="00EB38F0"/>
    <w:rsid w:val="00EC3979"/>
    <w:rsid w:val="00EC4D5B"/>
    <w:rsid w:val="00ED3ED6"/>
    <w:rsid w:val="00EE2077"/>
    <w:rsid w:val="00F010F2"/>
    <w:rsid w:val="00F22D04"/>
    <w:rsid w:val="00F40A28"/>
    <w:rsid w:val="00F40D89"/>
    <w:rsid w:val="00F41558"/>
    <w:rsid w:val="00F512C9"/>
    <w:rsid w:val="00F54D1D"/>
    <w:rsid w:val="00F56D52"/>
    <w:rsid w:val="00F71173"/>
    <w:rsid w:val="00FD2B7F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02AE"/>
  <w15:chartTrackingRefBased/>
  <w15:docId w15:val="{081CE0F3-7EDF-4ADB-93EF-5D0D7737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4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4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4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4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4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4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4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4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4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4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4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4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4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4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4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4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4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04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0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F7CD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nvironmental@ot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assets.publishing.service.gov.uk%2Fmedia%2F67322faff8ac0a8bd93d143d%2F111124_Annex_3_Template_for_making_representations.odt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a-guide-to-making-representations-objections-and-complaints-goods-vehicle-operator-licensing/office-of-the-traffic-commissioner-a-guide-to-making-representations-objections-and-complaint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c163d65cc549df08/Documents/Parish%20Council/Traffic%20and%20signs/cublingtonpc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596</Words>
  <Characters>3212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Head</dc:creator>
  <cp:keywords/>
  <dc:description/>
  <cp:lastModifiedBy>Alison Head</cp:lastModifiedBy>
  <cp:revision>29</cp:revision>
  <cp:lastPrinted>2026-02-20T09:26:00Z</cp:lastPrinted>
  <dcterms:created xsi:type="dcterms:W3CDTF">2026-02-20T14:30:00Z</dcterms:created>
  <dcterms:modified xsi:type="dcterms:W3CDTF">2026-02-20T15:01:00Z</dcterms:modified>
</cp:coreProperties>
</file>